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159F7" w14:textId="14CBE90C" w:rsidR="00C263F7" w:rsidRDefault="00C263F7" w:rsidP="00370691">
      <w:pPr>
        <w:pStyle w:val="Overskrift1"/>
      </w:pPr>
      <w:r>
        <w:t xml:space="preserve">Referat af </w:t>
      </w:r>
      <w:r w:rsidR="00B71D82">
        <w:t>Almens</w:t>
      </w:r>
      <w:r w:rsidR="000357FE">
        <w:t xml:space="preserve">tyringsdialog med </w:t>
      </w:r>
      <w:r>
        <w:t>Boligselskab</w:t>
      </w:r>
      <w:r w:rsidR="000357FE">
        <w:t>et Nordsjælland</w:t>
      </w:r>
      <w:r>
        <w:t xml:space="preserve">, Boligkontoret Danmark  </w:t>
      </w:r>
    </w:p>
    <w:p w14:paraId="67F547C6" w14:textId="77777777" w:rsidR="00C263F7" w:rsidRDefault="00C263F7" w:rsidP="0038493F">
      <w:pPr>
        <w:rPr>
          <w:rFonts w:ascii="Arial" w:hAnsi="Arial" w:cs="Arial"/>
          <w:sz w:val="18"/>
          <w:szCs w:val="18"/>
        </w:rPr>
      </w:pPr>
    </w:p>
    <w:p w14:paraId="47CF581D" w14:textId="6D4033D6" w:rsidR="0038493F" w:rsidRPr="006B03A9" w:rsidRDefault="0038493F" w:rsidP="00C263F7">
      <w:pPr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 xml:space="preserve">Deltagere: </w:t>
      </w:r>
      <w:r w:rsidR="00C263F7" w:rsidRPr="006B03A9">
        <w:rPr>
          <w:rFonts w:ascii="Arial" w:hAnsi="Arial" w:cs="Arial"/>
          <w:sz w:val="24"/>
          <w:szCs w:val="24"/>
        </w:rPr>
        <w:t>Lena Andersen (</w:t>
      </w:r>
      <w:r w:rsidR="003D0766" w:rsidRPr="006B03A9">
        <w:rPr>
          <w:rFonts w:ascii="Arial" w:hAnsi="Arial" w:cs="Arial"/>
          <w:sz w:val="24"/>
          <w:szCs w:val="24"/>
        </w:rPr>
        <w:t>Boligselskab</w:t>
      </w:r>
      <w:r w:rsidR="000357FE">
        <w:rPr>
          <w:rFonts w:ascii="Arial" w:hAnsi="Arial" w:cs="Arial"/>
          <w:sz w:val="24"/>
          <w:szCs w:val="24"/>
        </w:rPr>
        <w:t>et Nordsjælland</w:t>
      </w:r>
      <w:r w:rsidR="00C263F7" w:rsidRPr="006B03A9">
        <w:rPr>
          <w:rFonts w:ascii="Arial" w:hAnsi="Arial" w:cs="Arial"/>
          <w:sz w:val="24"/>
          <w:szCs w:val="24"/>
        </w:rPr>
        <w:t>)</w:t>
      </w:r>
      <w:r w:rsidR="003D0766" w:rsidRPr="006B03A9">
        <w:rPr>
          <w:rFonts w:ascii="Arial" w:hAnsi="Arial" w:cs="Arial"/>
          <w:sz w:val="24"/>
          <w:szCs w:val="24"/>
        </w:rPr>
        <w:t xml:space="preserve">, </w:t>
      </w:r>
      <w:r w:rsidR="00C263F7" w:rsidRPr="006B03A9">
        <w:rPr>
          <w:rFonts w:ascii="Arial" w:hAnsi="Arial" w:cs="Arial"/>
          <w:sz w:val="24"/>
          <w:szCs w:val="24"/>
        </w:rPr>
        <w:t xml:space="preserve">Sanne Madsen </w:t>
      </w:r>
      <w:r w:rsidR="00C763D4" w:rsidRPr="006B03A9">
        <w:rPr>
          <w:rFonts w:ascii="Arial" w:hAnsi="Arial" w:cs="Arial"/>
          <w:sz w:val="24"/>
          <w:szCs w:val="24"/>
        </w:rPr>
        <w:t>Boligselskab</w:t>
      </w:r>
      <w:r w:rsidR="00C763D4">
        <w:rPr>
          <w:rFonts w:ascii="Arial" w:hAnsi="Arial" w:cs="Arial"/>
          <w:sz w:val="24"/>
          <w:szCs w:val="24"/>
        </w:rPr>
        <w:t>et Nordsjælland</w:t>
      </w:r>
      <w:r w:rsidR="00C263F7" w:rsidRPr="006B03A9">
        <w:rPr>
          <w:rFonts w:ascii="Arial" w:hAnsi="Arial" w:cs="Arial"/>
          <w:sz w:val="24"/>
          <w:szCs w:val="24"/>
        </w:rPr>
        <w:t>), Christian Friis (</w:t>
      </w:r>
      <w:r w:rsidR="003D0766" w:rsidRPr="006B03A9">
        <w:rPr>
          <w:rFonts w:ascii="Arial" w:hAnsi="Arial" w:cs="Arial"/>
          <w:sz w:val="24"/>
          <w:szCs w:val="24"/>
        </w:rPr>
        <w:t>Boligkontoret Danmark</w:t>
      </w:r>
      <w:r w:rsidR="00C263F7" w:rsidRPr="006B03A9">
        <w:rPr>
          <w:rFonts w:ascii="Arial" w:hAnsi="Arial" w:cs="Arial"/>
          <w:sz w:val="24"/>
          <w:szCs w:val="24"/>
        </w:rPr>
        <w:t>)</w:t>
      </w:r>
      <w:r w:rsidRPr="006B03A9">
        <w:rPr>
          <w:rFonts w:ascii="Arial" w:hAnsi="Arial" w:cs="Arial"/>
          <w:sz w:val="24"/>
          <w:szCs w:val="24"/>
        </w:rPr>
        <w:t xml:space="preserve">, </w:t>
      </w:r>
      <w:r w:rsidR="00C263F7" w:rsidRPr="006B03A9">
        <w:rPr>
          <w:rFonts w:ascii="Arial" w:hAnsi="Arial" w:cs="Arial"/>
          <w:sz w:val="24"/>
          <w:szCs w:val="24"/>
        </w:rPr>
        <w:t>Flemming Byrgesen (</w:t>
      </w:r>
      <w:r w:rsidRPr="006B03A9">
        <w:rPr>
          <w:rFonts w:ascii="Arial" w:hAnsi="Arial" w:cs="Arial"/>
          <w:sz w:val="24"/>
          <w:szCs w:val="24"/>
        </w:rPr>
        <w:t>Halsnæs Kommune</w:t>
      </w:r>
      <w:r w:rsidR="00C263F7" w:rsidRPr="006B03A9">
        <w:rPr>
          <w:rFonts w:ascii="Arial" w:hAnsi="Arial" w:cs="Arial"/>
          <w:sz w:val="24"/>
          <w:szCs w:val="24"/>
        </w:rPr>
        <w:t>), Sara Høier Olsen (Halsnæs Kommune).</w:t>
      </w:r>
    </w:p>
    <w:p w14:paraId="78741A90" w14:textId="77777777" w:rsidR="00C263F7" w:rsidRPr="006B03A9" w:rsidRDefault="00C263F7" w:rsidP="00C263F7">
      <w:pPr>
        <w:rPr>
          <w:rFonts w:ascii="Arial" w:hAnsi="Arial" w:cs="Arial"/>
          <w:sz w:val="24"/>
          <w:szCs w:val="24"/>
        </w:rPr>
      </w:pPr>
    </w:p>
    <w:p w14:paraId="192BF1D6" w14:textId="77777777" w:rsidR="0038493F" w:rsidRPr="006B03A9" w:rsidRDefault="0038493F" w:rsidP="00370691">
      <w:pPr>
        <w:pStyle w:val="Overskrift2"/>
      </w:pPr>
      <w:r w:rsidRPr="006B03A9">
        <w:t>Gennemgang af Revisionsprotokollat</w:t>
      </w:r>
    </w:p>
    <w:p w14:paraId="45E96B65" w14:textId="53D0D386" w:rsidR="009D64C9" w:rsidRPr="006B03A9" w:rsidRDefault="00C263F7" w:rsidP="009D64C9">
      <w:pPr>
        <w:pStyle w:val="Listeafsnit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 xml:space="preserve">Kommunen har </w:t>
      </w:r>
      <w:r w:rsidR="00D2202A">
        <w:rPr>
          <w:rFonts w:ascii="Arial" w:hAnsi="Arial" w:cs="Arial"/>
          <w:sz w:val="24"/>
          <w:szCs w:val="24"/>
        </w:rPr>
        <w:t xml:space="preserve">kun få kommentarer til revisionsprotokollatet. </w:t>
      </w:r>
      <w:r w:rsidRPr="006B03A9">
        <w:rPr>
          <w:rFonts w:ascii="Arial" w:hAnsi="Arial" w:cs="Arial"/>
          <w:sz w:val="24"/>
          <w:szCs w:val="24"/>
        </w:rPr>
        <w:t xml:space="preserve"> </w:t>
      </w:r>
    </w:p>
    <w:p w14:paraId="26C9D490" w14:textId="457F035F" w:rsidR="00C263F7" w:rsidRPr="006B03A9" w:rsidRDefault="00C263F7" w:rsidP="009D64C9">
      <w:pPr>
        <w:pStyle w:val="Listeafsnit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>Kommunen spørger ind til økonomien i de afdelinger der har behov for anden kapitalanskaffelse (revisionsprotoko</w:t>
      </w:r>
      <w:r w:rsidR="006B03A9">
        <w:rPr>
          <w:rFonts w:ascii="Arial" w:hAnsi="Arial" w:cs="Arial"/>
          <w:sz w:val="24"/>
          <w:szCs w:val="24"/>
        </w:rPr>
        <w:t>l</w:t>
      </w:r>
      <w:r w:rsidRPr="006B03A9">
        <w:rPr>
          <w:rFonts w:ascii="Arial" w:hAnsi="Arial" w:cs="Arial"/>
          <w:sz w:val="24"/>
          <w:szCs w:val="24"/>
        </w:rPr>
        <w:t>lat s</w:t>
      </w:r>
      <w:r w:rsidR="00D916E2">
        <w:rPr>
          <w:rFonts w:ascii="Arial" w:hAnsi="Arial" w:cs="Arial"/>
          <w:sz w:val="24"/>
          <w:szCs w:val="24"/>
        </w:rPr>
        <w:t>. 409</w:t>
      </w:r>
      <w:r w:rsidRPr="006B03A9">
        <w:rPr>
          <w:rFonts w:ascii="Arial" w:hAnsi="Arial" w:cs="Arial"/>
          <w:sz w:val="24"/>
          <w:szCs w:val="24"/>
        </w:rPr>
        <w:t xml:space="preserve">). </w:t>
      </w:r>
      <w:r w:rsidR="006B03A9">
        <w:rPr>
          <w:rFonts w:ascii="Arial" w:hAnsi="Arial" w:cs="Arial"/>
          <w:sz w:val="24"/>
          <w:szCs w:val="24"/>
        </w:rPr>
        <w:t xml:space="preserve">Boligselskabet </w:t>
      </w:r>
      <w:r w:rsidR="00FB5426" w:rsidRPr="006B03A9">
        <w:rPr>
          <w:rFonts w:ascii="Arial" w:hAnsi="Arial" w:cs="Arial"/>
          <w:sz w:val="24"/>
          <w:szCs w:val="24"/>
        </w:rPr>
        <w:t xml:space="preserve">redegør for at de har gennemgået afdelingerne, og at der er 3 afdelinger der kræver støtte til fremtidige renoveringer. Der arbejdes generelt på at sætte henlæggelserne op i hele selskabet. </w:t>
      </w:r>
    </w:p>
    <w:p w14:paraId="27EC6E1B" w14:textId="77777777" w:rsidR="00FB5426" w:rsidRPr="006B03A9" w:rsidRDefault="00FB5426" w:rsidP="009D64C9">
      <w:pPr>
        <w:pStyle w:val="Listeafsnit"/>
        <w:rPr>
          <w:rFonts w:ascii="Arial" w:hAnsi="Arial" w:cs="Arial"/>
          <w:sz w:val="24"/>
          <w:szCs w:val="24"/>
        </w:rPr>
      </w:pPr>
    </w:p>
    <w:p w14:paraId="3448DAD3" w14:textId="77777777" w:rsidR="0038493F" w:rsidRPr="006B03A9" w:rsidRDefault="0038493F" w:rsidP="00370691">
      <w:pPr>
        <w:pStyle w:val="Overskrift2"/>
      </w:pPr>
      <w:r w:rsidRPr="006B03A9">
        <w:t>Gennemgang af Årsberetningen</w:t>
      </w:r>
    </w:p>
    <w:p w14:paraId="69FFA266" w14:textId="77777777" w:rsidR="00FB5426" w:rsidRPr="006B03A9" w:rsidRDefault="00FB5426" w:rsidP="00D2202A">
      <w:pPr>
        <w:ind w:firstLine="709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>Kommunen har ingen bemærkninger</w:t>
      </w:r>
    </w:p>
    <w:p w14:paraId="0F06036A" w14:textId="77777777" w:rsidR="0038493F" w:rsidRPr="006B03A9" w:rsidRDefault="0038493F" w:rsidP="00370691">
      <w:pPr>
        <w:pStyle w:val="Overskrift2"/>
      </w:pPr>
      <w:r w:rsidRPr="006B03A9">
        <w:t>Gennemgang af dokumentations</w:t>
      </w:r>
      <w:r w:rsidR="00FB5426" w:rsidRPr="006B03A9">
        <w:t>pakken for boligorganisationen</w:t>
      </w:r>
    </w:p>
    <w:p w14:paraId="74BDC39C" w14:textId="600E286A" w:rsidR="00FB5426" w:rsidRPr="006B03A9" w:rsidRDefault="00FB5426" w:rsidP="00D2202A">
      <w:pPr>
        <w:ind w:left="709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>Afdel</w:t>
      </w:r>
      <w:r w:rsidR="00405F8A">
        <w:rPr>
          <w:rFonts w:ascii="Arial" w:hAnsi="Arial" w:cs="Arial"/>
          <w:sz w:val="24"/>
          <w:szCs w:val="24"/>
        </w:rPr>
        <w:t xml:space="preserve">ingen </w:t>
      </w:r>
      <w:r w:rsidR="00D916E2">
        <w:rPr>
          <w:rFonts w:ascii="Arial" w:hAnsi="Arial" w:cs="Arial"/>
          <w:sz w:val="24"/>
          <w:szCs w:val="24"/>
        </w:rPr>
        <w:t>i Ølsted har</w:t>
      </w:r>
      <w:r w:rsidR="00405F8A">
        <w:rPr>
          <w:rFonts w:ascii="Arial" w:hAnsi="Arial" w:cs="Arial"/>
          <w:sz w:val="24"/>
          <w:szCs w:val="24"/>
        </w:rPr>
        <w:t xml:space="preserve"> et lavt effektivitets</w:t>
      </w:r>
      <w:r w:rsidRPr="006B03A9">
        <w:rPr>
          <w:rFonts w:ascii="Arial" w:hAnsi="Arial" w:cs="Arial"/>
          <w:sz w:val="24"/>
          <w:szCs w:val="24"/>
        </w:rPr>
        <w:t>tal</w:t>
      </w:r>
      <w:r w:rsidR="00B71D82" w:rsidRPr="006B03A9">
        <w:rPr>
          <w:rFonts w:ascii="Arial" w:hAnsi="Arial" w:cs="Arial"/>
          <w:sz w:val="24"/>
          <w:szCs w:val="24"/>
        </w:rPr>
        <w:t>, og er derfor markeret som rød</w:t>
      </w:r>
      <w:r w:rsidR="006B03A9">
        <w:rPr>
          <w:rFonts w:ascii="Arial" w:hAnsi="Arial" w:cs="Arial"/>
          <w:sz w:val="24"/>
          <w:szCs w:val="24"/>
        </w:rPr>
        <w:t>. Dette har været tilfældet i</w:t>
      </w:r>
      <w:r w:rsidR="00B71D82" w:rsidRPr="006B03A9">
        <w:rPr>
          <w:rFonts w:ascii="Arial" w:hAnsi="Arial" w:cs="Arial"/>
          <w:sz w:val="24"/>
          <w:szCs w:val="24"/>
        </w:rPr>
        <w:t xml:space="preserve"> tre år i træk</w:t>
      </w:r>
      <w:r w:rsidR="006B03A9">
        <w:rPr>
          <w:rFonts w:ascii="Arial" w:hAnsi="Arial" w:cs="Arial"/>
          <w:sz w:val="24"/>
          <w:szCs w:val="24"/>
        </w:rPr>
        <w:t>, og der er derfor svaret på spørgeskemaet for afdelingen</w:t>
      </w:r>
      <w:r w:rsidR="00B71D82" w:rsidRPr="006B03A9">
        <w:rPr>
          <w:rFonts w:ascii="Arial" w:hAnsi="Arial" w:cs="Arial"/>
          <w:sz w:val="24"/>
          <w:szCs w:val="24"/>
        </w:rPr>
        <w:t xml:space="preserve">. Selskabet understreger dog at tallet </w:t>
      </w:r>
      <w:r w:rsidR="006B03A9">
        <w:rPr>
          <w:rFonts w:ascii="Arial" w:hAnsi="Arial" w:cs="Arial"/>
          <w:sz w:val="24"/>
          <w:szCs w:val="24"/>
        </w:rPr>
        <w:t xml:space="preserve">for afdelingen </w:t>
      </w:r>
      <w:r w:rsidR="00B71D82" w:rsidRPr="006B03A9">
        <w:rPr>
          <w:rFonts w:ascii="Arial" w:hAnsi="Arial" w:cs="Arial"/>
          <w:sz w:val="24"/>
          <w:szCs w:val="24"/>
        </w:rPr>
        <w:t xml:space="preserve">er forbedret siden sidste år. </w:t>
      </w:r>
    </w:p>
    <w:p w14:paraId="2F062A2A" w14:textId="61A790BC" w:rsidR="00B71D82" w:rsidRPr="006B03A9" w:rsidRDefault="00B71D82" w:rsidP="00D2202A">
      <w:pPr>
        <w:ind w:left="709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 xml:space="preserve">Afdelingen i Ølsted kan ikke drage fordel af </w:t>
      </w:r>
      <w:r w:rsidR="006B03A9" w:rsidRPr="006B03A9">
        <w:rPr>
          <w:rFonts w:ascii="Arial" w:hAnsi="Arial" w:cs="Arial"/>
          <w:sz w:val="24"/>
          <w:szCs w:val="24"/>
        </w:rPr>
        <w:t>stordriftsfordele</w:t>
      </w:r>
      <w:r w:rsidRPr="006B03A9">
        <w:rPr>
          <w:rFonts w:ascii="Arial" w:hAnsi="Arial" w:cs="Arial"/>
          <w:sz w:val="24"/>
          <w:szCs w:val="24"/>
        </w:rPr>
        <w:t xml:space="preserve"> da de</w:t>
      </w:r>
      <w:r w:rsidR="006B03A9">
        <w:rPr>
          <w:rFonts w:ascii="Arial" w:hAnsi="Arial" w:cs="Arial"/>
          <w:sz w:val="24"/>
          <w:szCs w:val="24"/>
        </w:rPr>
        <w:t>n</w:t>
      </w:r>
      <w:r w:rsidRPr="006B03A9">
        <w:rPr>
          <w:rFonts w:ascii="Arial" w:hAnsi="Arial" w:cs="Arial"/>
          <w:sz w:val="24"/>
          <w:szCs w:val="24"/>
        </w:rPr>
        <w:t xml:space="preserve"> er placeret langt fra de andre afdelinger. </w:t>
      </w:r>
      <w:r w:rsidR="006B03A9">
        <w:rPr>
          <w:rFonts w:ascii="Arial" w:hAnsi="Arial" w:cs="Arial"/>
          <w:sz w:val="24"/>
          <w:szCs w:val="24"/>
        </w:rPr>
        <w:t>I afdelingen er der en</w:t>
      </w:r>
      <w:r w:rsidRPr="006B03A9">
        <w:rPr>
          <w:rFonts w:ascii="Arial" w:hAnsi="Arial" w:cs="Arial"/>
          <w:sz w:val="24"/>
          <w:szCs w:val="24"/>
        </w:rPr>
        <w:t xml:space="preserve"> vicevært ansat som tager sig af alle forholdene i afdelingen. Afdelingen er dog stadig med i </w:t>
      </w:r>
      <w:r w:rsidR="006B03A9">
        <w:rPr>
          <w:rFonts w:ascii="Arial" w:hAnsi="Arial" w:cs="Arial"/>
          <w:sz w:val="24"/>
          <w:szCs w:val="24"/>
        </w:rPr>
        <w:t>konkurrence</w:t>
      </w:r>
      <w:r w:rsidRPr="006B03A9">
        <w:rPr>
          <w:rFonts w:ascii="Arial" w:hAnsi="Arial" w:cs="Arial"/>
          <w:sz w:val="24"/>
          <w:szCs w:val="24"/>
        </w:rPr>
        <w:t xml:space="preserve">udsættelse af service, forsikring, </w:t>
      </w:r>
      <w:r w:rsidR="006B03A9" w:rsidRPr="006B03A9">
        <w:rPr>
          <w:rFonts w:ascii="Arial" w:hAnsi="Arial" w:cs="Arial"/>
          <w:sz w:val="24"/>
          <w:szCs w:val="24"/>
        </w:rPr>
        <w:t>energiforbrug</w:t>
      </w:r>
      <w:r w:rsidRPr="006B03A9">
        <w:rPr>
          <w:rFonts w:ascii="Arial" w:hAnsi="Arial" w:cs="Arial"/>
          <w:sz w:val="24"/>
          <w:szCs w:val="24"/>
        </w:rPr>
        <w:t xml:space="preserve"> osv. </w:t>
      </w:r>
      <w:r w:rsidR="006B03A9" w:rsidRPr="006B03A9">
        <w:rPr>
          <w:rFonts w:ascii="Arial" w:hAnsi="Arial" w:cs="Arial"/>
          <w:sz w:val="24"/>
          <w:szCs w:val="24"/>
        </w:rPr>
        <w:t>Ydermere</w:t>
      </w:r>
      <w:r w:rsidR="006B03A9">
        <w:rPr>
          <w:rFonts w:ascii="Arial" w:hAnsi="Arial" w:cs="Arial"/>
          <w:sz w:val="24"/>
          <w:szCs w:val="24"/>
        </w:rPr>
        <w:t xml:space="preserve"> ar</w:t>
      </w:r>
      <w:r w:rsidRPr="006B03A9">
        <w:rPr>
          <w:rFonts w:ascii="Arial" w:hAnsi="Arial" w:cs="Arial"/>
          <w:sz w:val="24"/>
          <w:szCs w:val="24"/>
        </w:rPr>
        <w:t>bejdes der med udskiftning</w:t>
      </w:r>
      <w:r w:rsidR="006B03A9">
        <w:rPr>
          <w:rFonts w:ascii="Arial" w:hAnsi="Arial" w:cs="Arial"/>
          <w:sz w:val="24"/>
          <w:szCs w:val="24"/>
        </w:rPr>
        <w:t xml:space="preserve"> af LED, maskinpakke på EL.</w:t>
      </w:r>
    </w:p>
    <w:p w14:paraId="14C119C3" w14:textId="7C5ECEA8" w:rsidR="00304E48" w:rsidRPr="006B03A9" w:rsidRDefault="006B03A9" w:rsidP="00D2202A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 et led i øget effektivitet redegør selskabet for</w:t>
      </w:r>
      <w:r w:rsidR="00405F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de kigger nærmere på energiforbrug i Ølsted.</w:t>
      </w:r>
      <w:r w:rsidR="009D64C9" w:rsidRPr="006B03A9">
        <w:rPr>
          <w:rFonts w:ascii="Arial" w:hAnsi="Arial" w:cs="Arial"/>
          <w:sz w:val="24"/>
          <w:szCs w:val="24"/>
        </w:rPr>
        <w:t xml:space="preserve"> </w:t>
      </w:r>
      <w:r w:rsidR="00304E48" w:rsidRPr="006B03A9">
        <w:rPr>
          <w:rFonts w:ascii="Arial" w:hAnsi="Arial" w:cs="Arial"/>
          <w:sz w:val="24"/>
          <w:szCs w:val="24"/>
        </w:rPr>
        <w:t>Opvarmningsform</w:t>
      </w:r>
      <w:r>
        <w:rPr>
          <w:rFonts w:ascii="Arial" w:hAnsi="Arial" w:cs="Arial"/>
          <w:sz w:val="24"/>
          <w:szCs w:val="24"/>
        </w:rPr>
        <w:t>en</w:t>
      </w:r>
      <w:r w:rsidR="00304E48" w:rsidRPr="006B03A9">
        <w:rPr>
          <w:rFonts w:ascii="Arial" w:hAnsi="Arial" w:cs="Arial"/>
          <w:sz w:val="24"/>
          <w:szCs w:val="24"/>
        </w:rPr>
        <w:t xml:space="preserve"> i Ølsted </w:t>
      </w:r>
      <w:r>
        <w:rPr>
          <w:rFonts w:ascii="Arial" w:hAnsi="Arial" w:cs="Arial"/>
          <w:sz w:val="24"/>
          <w:szCs w:val="24"/>
        </w:rPr>
        <w:t xml:space="preserve">er primært Gas, men det forventes at dette lægges om til fjernvarme inde for en kommende årrække. Afdelingen har en store udgifter på energiforbrug og renovation. </w:t>
      </w:r>
      <w:r w:rsidR="00304E48" w:rsidRPr="006B03A9">
        <w:rPr>
          <w:rFonts w:ascii="Arial" w:hAnsi="Arial" w:cs="Arial"/>
          <w:sz w:val="24"/>
          <w:szCs w:val="24"/>
        </w:rPr>
        <w:t xml:space="preserve"> </w:t>
      </w:r>
    </w:p>
    <w:p w14:paraId="33E9180C" w14:textId="1A3163BF" w:rsidR="009D64C9" w:rsidRPr="006B03A9" w:rsidRDefault="006B03A9" w:rsidP="00D2202A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Afdelingen ligger også høj</w:t>
      </w:r>
      <w:r w:rsidR="00D916E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på k</w:t>
      </w:r>
      <w:r w:rsidR="009D64C9" w:rsidRPr="006B03A9">
        <w:rPr>
          <w:rFonts w:ascii="Arial" w:hAnsi="Arial" w:cs="Arial"/>
          <w:sz w:val="24"/>
          <w:szCs w:val="24"/>
        </w:rPr>
        <w:t xml:space="preserve">onto 119 – beboerrelateret </w:t>
      </w:r>
      <w:r>
        <w:rPr>
          <w:rFonts w:ascii="Arial" w:hAnsi="Arial" w:cs="Arial"/>
          <w:sz w:val="24"/>
          <w:szCs w:val="24"/>
        </w:rPr>
        <w:t>aktivitet. B</w:t>
      </w:r>
      <w:r w:rsidR="00B71D82" w:rsidRPr="006B03A9">
        <w:rPr>
          <w:rFonts w:ascii="Arial" w:hAnsi="Arial" w:cs="Arial"/>
          <w:sz w:val="24"/>
          <w:szCs w:val="24"/>
        </w:rPr>
        <w:t>eboerne</w:t>
      </w:r>
      <w:r>
        <w:rPr>
          <w:rFonts w:ascii="Arial" w:hAnsi="Arial" w:cs="Arial"/>
          <w:sz w:val="24"/>
          <w:szCs w:val="24"/>
        </w:rPr>
        <w:t xml:space="preserve"> bruger kontoen til beboerfester og anden fællesaktivitet. Selskabet beretter om, at beboerne er meget glade for dette og at der er o</w:t>
      </w:r>
      <w:r w:rsidR="00304E48" w:rsidRPr="006B03A9">
        <w:rPr>
          <w:rFonts w:ascii="Arial" w:hAnsi="Arial" w:cs="Arial"/>
          <w:sz w:val="24"/>
          <w:szCs w:val="24"/>
        </w:rPr>
        <w:t>pbakning til afdelingsmøderne</w:t>
      </w:r>
    </w:p>
    <w:p w14:paraId="104C5B81" w14:textId="006B4CE0" w:rsidR="0038493F" w:rsidRPr="006B03A9" w:rsidRDefault="0038493F" w:rsidP="006B03A9">
      <w:pPr>
        <w:rPr>
          <w:rFonts w:ascii="Arial" w:hAnsi="Arial" w:cs="Arial"/>
          <w:sz w:val="24"/>
          <w:szCs w:val="24"/>
        </w:rPr>
      </w:pPr>
    </w:p>
    <w:p w14:paraId="0D40F7A3" w14:textId="1AF44C39" w:rsidR="00972FBD" w:rsidRDefault="00972FBD" w:rsidP="00D2202A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Kommunen bemærker at henlæggelserne for afdelingen er høje. Selskabet redegør for at i budget 2023 vil henlæggelserne blive sat ned. Dette betyder a</w:t>
      </w:r>
      <w:r w:rsidR="00405F8A">
        <w:rPr>
          <w:rFonts w:ascii="Arial" w:hAnsi="Arial" w:cs="Arial"/>
          <w:sz w:val="24"/>
          <w:szCs w:val="24"/>
        </w:rPr>
        <w:t>t huslejen ikke stiger lige så</w:t>
      </w:r>
      <w:r>
        <w:rPr>
          <w:rFonts w:ascii="Arial" w:hAnsi="Arial" w:cs="Arial"/>
          <w:sz w:val="24"/>
          <w:szCs w:val="24"/>
        </w:rPr>
        <w:t xml:space="preserve"> meget som den ellers skulle have gjort. </w:t>
      </w:r>
    </w:p>
    <w:p w14:paraId="1E635661" w14:textId="77777777" w:rsidR="00D2202A" w:rsidRDefault="0038493F" w:rsidP="00D2202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972FBD">
        <w:rPr>
          <w:rFonts w:ascii="Arial" w:hAnsi="Arial" w:cs="Arial"/>
          <w:sz w:val="24"/>
          <w:szCs w:val="24"/>
        </w:rPr>
        <w:t xml:space="preserve">Afdelingsbestyrelse </w:t>
      </w:r>
    </w:p>
    <w:p w14:paraId="7AE41EE4" w14:textId="1967EAC8" w:rsidR="00972FBD" w:rsidRDefault="00304E48" w:rsidP="00D2202A">
      <w:pPr>
        <w:ind w:left="709"/>
        <w:rPr>
          <w:rFonts w:ascii="Arial" w:hAnsi="Arial" w:cs="Arial"/>
          <w:sz w:val="24"/>
          <w:szCs w:val="24"/>
        </w:rPr>
      </w:pPr>
      <w:r w:rsidRPr="006B03A9">
        <w:rPr>
          <w:rFonts w:ascii="Arial" w:hAnsi="Arial" w:cs="Arial"/>
          <w:sz w:val="24"/>
          <w:szCs w:val="24"/>
        </w:rPr>
        <w:t>Organisationsbestyrelsen t</w:t>
      </w:r>
      <w:r w:rsidR="00972FBD">
        <w:rPr>
          <w:rFonts w:ascii="Arial" w:hAnsi="Arial" w:cs="Arial"/>
          <w:sz w:val="24"/>
          <w:szCs w:val="24"/>
        </w:rPr>
        <w:t>ager med til afdelingsmøder</w:t>
      </w:r>
      <w:r w:rsidR="00E3718A">
        <w:rPr>
          <w:rFonts w:ascii="Arial" w:hAnsi="Arial" w:cs="Arial"/>
          <w:sz w:val="24"/>
          <w:szCs w:val="24"/>
        </w:rPr>
        <w:t xml:space="preserve"> i afdelingen</w:t>
      </w:r>
      <w:r w:rsidR="00972FBD">
        <w:rPr>
          <w:rFonts w:ascii="Arial" w:hAnsi="Arial" w:cs="Arial"/>
          <w:sz w:val="24"/>
          <w:szCs w:val="24"/>
        </w:rPr>
        <w:t>. Der er ikke nogen beboere der har været interesseret i at melde sig til afdelings</w:t>
      </w:r>
      <w:r w:rsidRPr="006B03A9">
        <w:rPr>
          <w:rFonts w:ascii="Arial" w:hAnsi="Arial" w:cs="Arial"/>
          <w:sz w:val="24"/>
          <w:szCs w:val="24"/>
        </w:rPr>
        <w:t xml:space="preserve"> bestyrelse. Det aftales at der </w:t>
      </w:r>
      <w:r w:rsidR="00972FBD">
        <w:rPr>
          <w:rFonts w:ascii="Arial" w:hAnsi="Arial" w:cs="Arial"/>
          <w:sz w:val="24"/>
          <w:szCs w:val="24"/>
        </w:rPr>
        <w:t>på afdelingsmødet vil blive gjort en indsat</w:t>
      </w:r>
      <w:r w:rsidR="00E3718A">
        <w:rPr>
          <w:rFonts w:ascii="Arial" w:hAnsi="Arial" w:cs="Arial"/>
          <w:sz w:val="24"/>
          <w:szCs w:val="24"/>
        </w:rPr>
        <w:t>s fra selskabets side for at få</w:t>
      </w:r>
      <w:r w:rsidR="00972FBD">
        <w:rPr>
          <w:rFonts w:ascii="Arial" w:hAnsi="Arial" w:cs="Arial"/>
          <w:sz w:val="24"/>
          <w:szCs w:val="24"/>
        </w:rPr>
        <w:t xml:space="preserve"> beboerne til at melde sig ind i afdelingsbestyrelsen.</w:t>
      </w:r>
      <w:r w:rsidRPr="006B03A9">
        <w:rPr>
          <w:rFonts w:ascii="Arial" w:hAnsi="Arial" w:cs="Arial"/>
          <w:sz w:val="24"/>
          <w:szCs w:val="24"/>
        </w:rPr>
        <w:t xml:space="preserve"> </w:t>
      </w:r>
      <w:r w:rsidR="00972FBD">
        <w:rPr>
          <w:rFonts w:ascii="Arial" w:hAnsi="Arial" w:cs="Arial"/>
          <w:sz w:val="24"/>
          <w:szCs w:val="24"/>
        </w:rPr>
        <w:t xml:space="preserve">Selskabet tager generelt beboerdemokratiet alvorligt, og har igennem længerer tid haft fokus på at klæde selskabets beboere på til at kunne indgå i bestyrelsesarbejde. Dette har de gjort ved at udarbejde en vejleding og en håndbog som beskriver hvad bestyrelsesarbejdet indebære.  </w:t>
      </w:r>
    </w:p>
    <w:p w14:paraId="0328D0A9" w14:textId="0F0BA4AF" w:rsidR="00D2202A" w:rsidRDefault="00972FBD" w:rsidP="00E3718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Selskabet fortæller at de generelt har et indtryk af at afdelingen er velfungerende.</w:t>
      </w:r>
    </w:p>
    <w:p w14:paraId="2FFA4212" w14:textId="4FD9911A" w:rsidR="0038493F" w:rsidRPr="00D916E2" w:rsidRDefault="0038493F" w:rsidP="00370691">
      <w:pPr>
        <w:pStyle w:val="Overskrift2"/>
      </w:pPr>
      <w:r w:rsidRPr="00D916E2">
        <w:t>Ev</w:t>
      </w:r>
      <w:bookmarkStart w:id="0" w:name="_GoBack"/>
      <w:bookmarkEnd w:id="0"/>
      <w:r w:rsidRPr="00D916E2">
        <w:t xml:space="preserve">entuelt </w:t>
      </w:r>
    </w:p>
    <w:p w14:paraId="68A064A4" w14:textId="06C718CD" w:rsidR="00D2202A" w:rsidRPr="00405F8A" w:rsidRDefault="00D2202A" w:rsidP="00D2202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Ingen kommentarer </w:t>
      </w:r>
    </w:p>
    <w:p w14:paraId="2EC58BD9" w14:textId="77777777" w:rsidR="00304E48" w:rsidRPr="006B03A9" w:rsidRDefault="00304E48" w:rsidP="00304E48">
      <w:pPr>
        <w:pStyle w:val="Listeafsnit"/>
        <w:rPr>
          <w:rFonts w:ascii="Arial" w:hAnsi="Arial" w:cs="Arial"/>
          <w:sz w:val="24"/>
          <w:szCs w:val="24"/>
        </w:rPr>
      </w:pPr>
    </w:p>
    <w:p w14:paraId="6B92DF78" w14:textId="77777777" w:rsidR="00F324A5" w:rsidRPr="006B03A9" w:rsidRDefault="00F324A5">
      <w:pPr>
        <w:rPr>
          <w:rFonts w:ascii="Arial" w:hAnsi="Arial" w:cs="Arial"/>
          <w:sz w:val="24"/>
          <w:szCs w:val="24"/>
        </w:rPr>
      </w:pPr>
    </w:p>
    <w:sectPr w:rsidR="00F324A5" w:rsidRPr="006B03A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ADF7B" w14:textId="77777777" w:rsidR="00D2457E" w:rsidRDefault="00D2457E" w:rsidP="008A56E0">
      <w:pPr>
        <w:spacing w:after="0" w:line="240" w:lineRule="auto"/>
      </w:pPr>
      <w:r>
        <w:separator/>
      </w:r>
    </w:p>
  </w:endnote>
  <w:endnote w:type="continuationSeparator" w:id="0">
    <w:p w14:paraId="5E8AFD00" w14:textId="77777777" w:rsidR="00D2457E" w:rsidRDefault="00D2457E" w:rsidP="008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4B697" w14:textId="77777777" w:rsidR="00D2457E" w:rsidRDefault="00D2457E" w:rsidP="008A56E0">
      <w:pPr>
        <w:spacing w:after="0" w:line="240" w:lineRule="auto"/>
      </w:pPr>
      <w:r>
        <w:separator/>
      </w:r>
    </w:p>
  </w:footnote>
  <w:footnote w:type="continuationSeparator" w:id="0">
    <w:p w14:paraId="07DCFDF4" w14:textId="77777777" w:rsidR="00D2457E" w:rsidRDefault="00D2457E" w:rsidP="008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247A" w14:textId="77777777" w:rsidR="008A56E0" w:rsidRDefault="008A56E0">
    <w:pPr>
      <w:pStyle w:val="Sidehoved"/>
    </w:pPr>
    <w:r w:rsidRPr="00671C58">
      <w:rPr>
        <w:rFonts w:cs="Times New Roman"/>
        <w:noProof/>
        <w:szCs w:val="19"/>
        <w:lang w:eastAsia="da-DK"/>
      </w:rPr>
      <w:drawing>
        <wp:anchor distT="0" distB="0" distL="114300" distR="114300" simplePos="0" relativeHeight="251659264" behindDoc="0" locked="0" layoutInCell="1" allowOverlap="1" wp14:anchorId="7874C32A" wp14:editId="32701EB8">
          <wp:simplePos x="0" y="0"/>
          <wp:positionH relativeFrom="page">
            <wp:posOffset>546735</wp:posOffset>
          </wp:positionH>
          <wp:positionV relativeFrom="page">
            <wp:posOffset>479425</wp:posOffset>
          </wp:positionV>
          <wp:extent cx="1345565" cy="508635"/>
          <wp:effectExtent l="0" t="0" r="6985" b="571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75C38" w14:textId="77777777" w:rsidR="008A56E0" w:rsidRDefault="008A56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2ED"/>
    <w:multiLevelType w:val="hybridMultilevel"/>
    <w:tmpl w:val="2E68BFFC"/>
    <w:lvl w:ilvl="0" w:tplc="2DDCBA6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06B7"/>
    <w:multiLevelType w:val="hybridMultilevel"/>
    <w:tmpl w:val="5EFA07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J0HP2M6+Q7sJCmxQkqrk8wQtmF8+fW+JahN9dX/8YuzWLOeNuwMj0c4AhS2NyyqW"/>
  </w:docVars>
  <w:rsids>
    <w:rsidRoot w:val="00DF241A"/>
    <w:rsid w:val="000357FE"/>
    <w:rsid w:val="00213373"/>
    <w:rsid w:val="00304E48"/>
    <w:rsid w:val="00370691"/>
    <w:rsid w:val="0038493F"/>
    <w:rsid w:val="003D0766"/>
    <w:rsid w:val="00405F8A"/>
    <w:rsid w:val="00671C58"/>
    <w:rsid w:val="006B03A9"/>
    <w:rsid w:val="008A56E0"/>
    <w:rsid w:val="00972FBD"/>
    <w:rsid w:val="009D64C9"/>
    <w:rsid w:val="00A45E30"/>
    <w:rsid w:val="00A46073"/>
    <w:rsid w:val="00A60FC9"/>
    <w:rsid w:val="00B71D82"/>
    <w:rsid w:val="00BC24DF"/>
    <w:rsid w:val="00C263F7"/>
    <w:rsid w:val="00C763D4"/>
    <w:rsid w:val="00D20DE7"/>
    <w:rsid w:val="00D2202A"/>
    <w:rsid w:val="00D2457E"/>
    <w:rsid w:val="00D916E2"/>
    <w:rsid w:val="00DB7B8E"/>
    <w:rsid w:val="00DF241A"/>
    <w:rsid w:val="00E3718A"/>
    <w:rsid w:val="00E8515A"/>
    <w:rsid w:val="00F324A5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8349"/>
  <w15:docId w15:val="{FF4430FE-5E4B-4653-A021-784E073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8E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7B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6E0"/>
  </w:style>
  <w:style w:type="paragraph" w:styleId="Sidefod">
    <w:name w:val="footer"/>
    <w:basedOn w:val="Normal"/>
    <w:link w:val="Sidefo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7B8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isteafsnit">
    <w:name w:val="List Paragraph"/>
    <w:basedOn w:val="Normal"/>
    <w:uiPriority w:val="34"/>
    <w:qFormat/>
    <w:rsid w:val="0038493F"/>
    <w:pPr>
      <w:ind w:left="720"/>
      <w:contextualSpacing/>
    </w:pPr>
    <w:rPr>
      <w:rFonts w:asciiTheme="minorHAnsi" w:hAnsiTheme="minorHAnsi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263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63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263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63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63F7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63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63F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0318">
          <w:marLeft w:val="0"/>
          <w:marRight w:val="0"/>
          <w:marTop w:val="0"/>
          <w:marBottom w:val="225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1525436643">
              <w:marLeft w:val="-225"/>
              <w:marRight w:val="-225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84448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</w:divsChild>
            </w:div>
          </w:divsChild>
        </w:div>
        <w:div w:id="2059086593">
          <w:marLeft w:val="0"/>
          <w:marRight w:val="0"/>
          <w:marTop w:val="0"/>
          <w:marBottom w:val="225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1704861628">
              <w:marLeft w:val="-225"/>
              <w:marRight w:val="-225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84610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</w:divsChild>
            </w:div>
          </w:divsChild>
        </w:div>
      </w:divsChild>
    </w:div>
    <w:div w:id="1387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556">
          <w:marLeft w:val="0"/>
          <w:marRight w:val="0"/>
          <w:marTop w:val="0"/>
          <w:marBottom w:val="225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1864242267">
              <w:marLeft w:val="-225"/>
              <w:marRight w:val="-225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0055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</w:divsChild>
            </w:div>
          </w:divsChild>
        </w:div>
        <w:div w:id="568030699">
          <w:marLeft w:val="0"/>
          <w:marRight w:val="0"/>
          <w:marTop w:val="0"/>
          <w:marBottom w:val="225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2063674642">
              <w:marLeft w:val="-225"/>
              <w:marRight w:val="-225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478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2539</Characters>
  <Application>Microsoft Office Word</Application>
  <DocSecurity>0</DocSecurity>
  <Lines>51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Almenstyringsdialog med Boligselskabet Nordsjælland, Boligkontoret Danmark</dc:title>
  <dc:creator>Sara Høier Olsen</dc:creator>
  <cp:lastModifiedBy>Sara Høier Olsen</cp:lastModifiedBy>
  <cp:revision>2</cp:revision>
  <dcterms:created xsi:type="dcterms:W3CDTF">2023-02-07T14:43:00Z</dcterms:created>
  <dcterms:modified xsi:type="dcterms:W3CDTF">2023-02-07T14:43:00Z</dcterms:modified>
</cp:coreProperties>
</file>